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682DA27D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51A62975" w:rsidR="00CB61A4" w:rsidRPr="0081362C" w:rsidRDefault="00CB61A4" w:rsidP="0081362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3CD86056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 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 Пьячев</w:t>
            </w:r>
          </w:p>
        </w:tc>
      </w:tr>
      <w:tr w:rsidR="009A5466" w14:paraId="6D69C4F0" w14:textId="77777777" w:rsidTr="000E28C7">
        <w:trPr>
          <w:trHeight w:val="2528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0EEF7C43" w:rsidR="00BD6208" w:rsidRPr="00CD7C88" w:rsidRDefault="0081362C" w:rsidP="0081362C">
            <w:pPr>
              <w:tabs>
                <w:tab w:val="center" w:pos="4836"/>
                <w:tab w:val="left" w:pos="7669"/>
              </w:tabs>
              <w:spacing w:after="0"/>
              <w:rPr>
                <w:rStyle w:val="FontStyle102"/>
                <w:rFonts w:ascii="GOST type A" w:hAnsi="GOST type A"/>
                <w:sz w:val="28"/>
                <w:szCs w:val="28"/>
              </w:rPr>
            </w:pPr>
            <w:r>
              <w:rPr>
                <w:rStyle w:val="FontStyle102"/>
                <w:rFonts w:ascii="GOST type A" w:hAnsi="GOST type A"/>
                <w:sz w:val="28"/>
                <w:szCs w:val="28"/>
              </w:rPr>
              <w:tab/>
            </w:r>
            <w:r w:rsidR="00BD6208"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  <w:r>
              <w:rPr>
                <w:rStyle w:val="FontStyle102"/>
                <w:rFonts w:ascii="GOST type A" w:hAnsi="GOST type A"/>
                <w:sz w:val="28"/>
                <w:szCs w:val="28"/>
              </w:rPr>
              <w:tab/>
            </w:r>
          </w:p>
        </w:tc>
      </w:tr>
    </w:tbl>
    <w:p w14:paraId="4F714069" w14:textId="77777777" w:rsidR="0081362C" w:rsidRDefault="0081362C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  <w:sectPr w:rsidR="0081362C" w:rsidSect="00CD7C88">
          <w:footerReference w:type="default" r:id="rId8"/>
          <w:headerReference w:type="first" r:id="rId9"/>
          <w:pgSz w:w="11906" w:h="16838"/>
          <w:pgMar w:top="794" w:right="991" w:bottom="1276" w:left="1531" w:header="568" w:footer="256" w:gutter="0"/>
          <w:pgNumType w:start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81362C" w14:paraId="73C1E2B7" w14:textId="77777777" w:rsidTr="00712DA2">
        <w:trPr>
          <w:trHeight w:val="1123"/>
        </w:trPr>
        <w:tc>
          <w:tcPr>
            <w:tcW w:w="9889" w:type="dxa"/>
            <w:gridSpan w:val="3"/>
          </w:tcPr>
          <w:p w14:paraId="46C0D54F" w14:textId="77777777" w:rsidR="0081362C" w:rsidRPr="009A31FB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6EC41761" w14:textId="77777777" w:rsidR="0081362C" w:rsidRPr="000E28C7" w:rsidRDefault="0081362C" w:rsidP="00712DA2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81362C" w14:paraId="5CB9A516" w14:textId="77777777" w:rsidTr="00712DA2">
        <w:tc>
          <w:tcPr>
            <w:tcW w:w="9889" w:type="dxa"/>
            <w:gridSpan w:val="3"/>
          </w:tcPr>
          <w:p w14:paraId="702377B2" w14:textId="77777777" w:rsidR="0081362C" w:rsidRPr="000E28C7" w:rsidRDefault="0081362C" w:rsidP="00712DA2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BB3D330" w14:textId="77777777" w:rsidR="0081362C" w:rsidRPr="00CB61A4" w:rsidRDefault="0081362C" w:rsidP="00712DA2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81362C" w14:paraId="51D024DD" w14:textId="77777777" w:rsidTr="00712DA2">
        <w:trPr>
          <w:trHeight w:val="1545"/>
        </w:trPr>
        <w:tc>
          <w:tcPr>
            <w:tcW w:w="9889" w:type="dxa"/>
            <w:gridSpan w:val="3"/>
          </w:tcPr>
          <w:p w14:paraId="58FF363A" w14:textId="77777777" w:rsidR="0081362C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81362C" w14:paraId="2F6E05FF" w14:textId="77777777" w:rsidTr="00712DA2">
        <w:trPr>
          <w:trHeight w:val="2534"/>
        </w:trPr>
        <w:tc>
          <w:tcPr>
            <w:tcW w:w="9889" w:type="dxa"/>
            <w:gridSpan w:val="3"/>
          </w:tcPr>
          <w:p w14:paraId="39230B4D" w14:textId="77777777" w:rsidR="0081362C" w:rsidRPr="00CD7C88" w:rsidRDefault="0081362C" w:rsidP="00712DA2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10755AB9" w14:textId="77777777" w:rsidR="0081362C" w:rsidRPr="00CD7C88" w:rsidRDefault="0081362C" w:rsidP="00712DA2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01262535" w14:textId="77777777" w:rsidR="0081362C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81362C" w14:paraId="3E8E31D2" w14:textId="77777777" w:rsidTr="00712DA2">
        <w:trPr>
          <w:trHeight w:val="967"/>
        </w:trPr>
        <w:tc>
          <w:tcPr>
            <w:tcW w:w="9889" w:type="dxa"/>
            <w:gridSpan w:val="3"/>
          </w:tcPr>
          <w:p w14:paraId="2AE8D3C4" w14:textId="77777777" w:rsidR="0081362C" w:rsidRPr="00CD7C88" w:rsidRDefault="0081362C" w:rsidP="00712DA2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4110DA29" w14:textId="77777777" w:rsidR="0081362C" w:rsidRPr="00CD7C88" w:rsidRDefault="0081362C" w:rsidP="00712DA2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58AA6557" w14:textId="77777777" w:rsidTr="00712DA2">
        <w:trPr>
          <w:trHeight w:val="1602"/>
        </w:trPr>
        <w:tc>
          <w:tcPr>
            <w:tcW w:w="9889" w:type="dxa"/>
            <w:gridSpan w:val="3"/>
          </w:tcPr>
          <w:p w14:paraId="701A1C0E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1. Пояснительная записка </w:t>
            </w:r>
          </w:p>
          <w:p w14:paraId="34B32BF7" w14:textId="77777777" w:rsidR="0081362C" w:rsidRPr="00CD7C88" w:rsidRDefault="0081362C" w:rsidP="00712DA2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1351EB67" w14:textId="77777777" w:rsidTr="00712DA2">
        <w:tc>
          <w:tcPr>
            <w:tcW w:w="9889" w:type="dxa"/>
            <w:gridSpan w:val="3"/>
          </w:tcPr>
          <w:p w14:paraId="1BFEA6CE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81362C" w14:paraId="201DF382" w14:textId="77777777" w:rsidTr="00712DA2">
        <w:tc>
          <w:tcPr>
            <w:tcW w:w="9889" w:type="dxa"/>
            <w:gridSpan w:val="3"/>
          </w:tcPr>
          <w:p w14:paraId="48C09B98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ПЗ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/>
            </w:r>
          </w:p>
        </w:tc>
      </w:tr>
      <w:tr w:rsidR="0081362C" w14:paraId="5E69229F" w14:textId="77777777" w:rsidTr="00712DA2">
        <w:trPr>
          <w:trHeight w:val="1163"/>
        </w:trPr>
        <w:tc>
          <w:tcPr>
            <w:tcW w:w="9889" w:type="dxa"/>
            <w:gridSpan w:val="3"/>
          </w:tcPr>
          <w:p w14:paraId="38137B2C" w14:textId="77777777" w:rsidR="0081362C" w:rsidRPr="009A31FB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81362C" w14:paraId="6B5147CF" w14:textId="77777777" w:rsidTr="00712DA2">
        <w:trPr>
          <w:trHeight w:val="608"/>
        </w:trPr>
        <w:tc>
          <w:tcPr>
            <w:tcW w:w="3936" w:type="dxa"/>
            <w:vAlign w:val="bottom"/>
          </w:tcPr>
          <w:p w14:paraId="02620D39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A206EC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0F03C98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 Загидуллина</w:t>
            </w:r>
          </w:p>
        </w:tc>
      </w:tr>
      <w:tr w:rsidR="0081362C" w14:paraId="5A85E69A" w14:textId="77777777" w:rsidTr="00712DA2">
        <w:trPr>
          <w:trHeight w:val="677"/>
        </w:trPr>
        <w:tc>
          <w:tcPr>
            <w:tcW w:w="3936" w:type="dxa"/>
            <w:vAlign w:val="bottom"/>
          </w:tcPr>
          <w:p w14:paraId="283CAE6C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AFC3BC7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98E1343" w14:textId="77777777" w:rsidR="0081362C" w:rsidRPr="00CD7C88" w:rsidRDefault="0081362C" w:rsidP="00712DA2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 Пьячев</w:t>
            </w:r>
          </w:p>
        </w:tc>
      </w:tr>
      <w:tr w:rsidR="0081362C" w14:paraId="55E24DD8" w14:textId="77777777" w:rsidTr="00712DA2">
        <w:trPr>
          <w:trHeight w:val="2528"/>
        </w:trPr>
        <w:tc>
          <w:tcPr>
            <w:tcW w:w="9889" w:type="dxa"/>
            <w:gridSpan w:val="3"/>
          </w:tcPr>
          <w:p w14:paraId="5DEC861F" w14:textId="77777777" w:rsidR="0081362C" w:rsidRPr="00A94A67" w:rsidRDefault="0081362C" w:rsidP="00712DA2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81362C" w14:paraId="264EEA82" w14:textId="77777777" w:rsidTr="00712DA2">
        <w:trPr>
          <w:trHeight w:val="432"/>
        </w:trPr>
        <w:tc>
          <w:tcPr>
            <w:tcW w:w="9889" w:type="dxa"/>
            <w:gridSpan w:val="3"/>
          </w:tcPr>
          <w:p w14:paraId="65D1379A" w14:textId="77777777" w:rsidR="0081362C" w:rsidRPr="00CD7C88" w:rsidRDefault="0081362C" w:rsidP="00712DA2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4DA266AE" w14:textId="53D80B58" w:rsidR="00C93C5A" w:rsidRDefault="00C93C5A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5C58E5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Содержание 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81362C" w:rsidRPr="00EB3797" w14:paraId="0F04B803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4387" w14:textId="77777777" w:rsidR="0081362C" w:rsidRPr="00EB3797" w:rsidRDefault="0081362C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6657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D858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7F6A" w14:textId="77777777" w:rsidR="0081362C" w:rsidRPr="00EB3797" w:rsidRDefault="0081362C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81362C" w:rsidRPr="00EB3797" w14:paraId="46ADC077" w14:textId="77777777" w:rsidTr="00971A9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0EE6" w14:textId="6628E911" w:rsidR="0081362C" w:rsidRPr="00EB3797" w:rsidRDefault="0081362C" w:rsidP="0081362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СП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7627" w14:textId="6F7E1BD1" w:rsidR="0081362C" w:rsidRPr="00EB3797" w:rsidRDefault="0081362C" w:rsidP="00971A9B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Состав проектной документации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A5E2" w14:textId="2BE66D40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C8B6" w14:textId="77777777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81362C" w:rsidRPr="00EB3797" w14:paraId="4E57F3CF" w14:textId="77777777" w:rsidTr="00971A9B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51ED" w14:textId="4A8217E7" w:rsidR="0081362C" w:rsidRPr="00EB3797" w:rsidRDefault="0081362C" w:rsidP="0081362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ПЗ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F725" w14:textId="53FE1DFB" w:rsidR="0081362C" w:rsidRDefault="0081362C" w:rsidP="00971A9B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5C58E5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Текстовая часть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A1EA2" w14:textId="41F9EA9F" w:rsidR="0081362C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FEAD" w14:textId="77777777" w:rsidR="0081362C" w:rsidRPr="00EB3797" w:rsidRDefault="0081362C" w:rsidP="00971A9B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2238061D" w14:textId="77777777" w:rsidR="0081362C" w:rsidRPr="005C58E5" w:rsidRDefault="0081362C" w:rsidP="00C93C5A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</w:p>
    <w:p w14:paraId="51D2E101" w14:textId="77777777" w:rsidR="00C93C5A" w:rsidRDefault="00C93C5A" w:rsidP="00C93C5A">
      <w:pPr>
        <w:pStyle w:val="Style2"/>
        <w:widowControl/>
        <w:spacing w:line="276" w:lineRule="auto"/>
        <w:rPr>
          <w:rStyle w:val="FontStyle102"/>
          <w:rFonts w:ascii="GOST type A" w:hAnsi="GOST type A" w:cs="Times New Roman"/>
          <w:bCs/>
          <w:sz w:val="28"/>
          <w:szCs w:val="28"/>
        </w:rPr>
        <w:sectPr w:rsidR="00C93C5A" w:rsidSect="00CD7C88">
          <w:pgSz w:w="11906" w:h="16838"/>
          <w:pgMar w:top="794" w:right="991" w:bottom="1276" w:left="1531" w:header="568" w:footer="256" w:gutter="0"/>
          <w:pgNumType w:start="0"/>
          <w:cols w:space="708"/>
          <w:titlePg/>
          <w:docGrid w:linePitch="360"/>
        </w:sectPr>
      </w:pPr>
    </w:p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0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p w14:paraId="443740E6" w14:textId="77777777" w:rsidR="00C93C5A" w:rsidRPr="00CD7C88" w:rsidRDefault="00C93C5A" w:rsidP="00C93C5A">
      <w:pPr>
        <w:jc w:val="center"/>
        <w:rPr>
          <w:rStyle w:val="FontStyle78"/>
          <w:rFonts w:ascii="GOST type A" w:hAnsi="GOST type A"/>
          <w:b w:val="0"/>
          <w:i w:val="0"/>
          <w:sz w:val="28"/>
          <w:szCs w:val="28"/>
        </w:rPr>
      </w:pPr>
      <w:r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Текстовая часть</w:t>
      </w:r>
    </w:p>
    <w:p w14:paraId="2AD49E79" w14:textId="10E28393" w:rsidR="00C93C5A" w:rsidRPr="00CD7C88" w:rsidRDefault="00761CEC" w:rsidP="00C93C5A">
      <w:pPr>
        <w:pStyle w:val="Style36"/>
        <w:spacing w:line="360" w:lineRule="auto"/>
        <w:ind w:firstLine="568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1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Перечень документов по стандартизации, используемых полностью или частично на добровольной основе для соблюдения требований технических регламентов (из числа документов по стандартизации, включенных в перечни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</w:t>
      </w:r>
    </w:p>
    <w:p w14:paraId="39D052BC" w14:textId="77777777" w:rsidR="00C93C5A" w:rsidRPr="00CD7C88" w:rsidRDefault="00C93C5A" w:rsidP="00C93C5A">
      <w:pPr>
        <w:pStyle w:val="Style36"/>
        <w:spacing w:line="360" w:lineRule="auto"/>
        <w:ind w:firstLine="709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В настоящей документации использованы следующие исходные данные и ссылки на законодательные, нормативные правовые акты и нормативно-технические документы:</w:t>
      </w:r>
    </w:p>
    <w:p w14:paraId="0E60CF9C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Федеральный закон «Технический регламент о безопасности зданий и сооружений» от 30.12.2009 N 384-ФЗ;</w:t>
      </w:r>
    </w:p>
    <w:p w14:paraId="33094C78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ПП РФ от 16.02.2008 №87 О составе разделов проектной документации и требованиях к их содержанию;</w:t>
      </w:r>
    </w:p>
    <w:p w14:paraId="06C7654C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ТР ТС 011/2011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>.</w:t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Технический регламент Таможенного союза «Безопасность лифтов»;</w:t>
      </w:r>
    </w:p>
    <w:p w14:paraId="2A85D5F3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bookmarkStart w:id="0" w:name="_Hlk210226543"/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33984.1-2023</w:t>
      </w:r>
      <w:bookmarkEnd w:id="0"/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D526FC">
        <w:rPr>
          <w:rStyle w:val="FontStyle79"/>
          <w:rFonts w:ascii="GOST type A" w:hAnsi="GOST type A" w:cs="Times New Roman"/>
          <w:i w:val="0"/>
          <w:sz w:val="28"/>
          <w:szCs w:val="28"/>
        </w:rPr>
        <w:t>Лифты. Лифты для транспортирования людей или людей и грузов. Общие требования безопасности к устройству и установке</w:t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;</w:t>
      </w:r>
    </w:p>
    <w:p w14:paraId="6B6D8DBD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34581-2019. Лифты. Специальные требования безопасности при установке новых лифтов в существующие здания;</w:t>
      </w:r>
    </w:p>
    <w:p w14:paraId="64E369EB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5746-2015. Лифты пассажирские. Основные параметры и размеры;</w:t>
      </w:r>
    </w:p>
    <w:p w14:paraId="130EE5AB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Р 21.101-2020. Система проектной документации для строительства. Основные требования к проектной и рабочей документации;</w:t>
      </w:r>
    </w:p>
    <w:p w14:paraId="3D8D86D8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34442-2018. Лифты. Пожарная безопасность;</w:t>
      </w:r>
    </w:p>
    <w:p w14:paraId="797AEF5F" w14:textId="77777777" w:rsidR="009D70DC" w:rsidRPr="0068427B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ГОСТ 34441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>-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20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24.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Лифты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Диспетчерский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контроль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. </w:t>
      </w:r>
      <w:r w:rsidRPr="0068427B">
        <w:rPr>
          <w:rStyle w:val="FontStyle79"/>
          <w:rFonts w:ascii="GOST type A" w:hAnsi="GOST type A" w:cs="GOST type A"/>
          <w:i w:val="0"/>
          <w:sz w:val="28"/>
          <w:szCs w:val="28"/>
        </w:rPr>
        <w:t>Общие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 </w:t>
      </w:r>
      <w:r w:rsidRPr="0068427B">
        <w:rPr>
          <w:rStyle w:val="FontStyle79"/>
          <w:rFonts w:ascii="GOST type A" w:hAnsi="GOST type A" w:cs="Times New Roman"/>
          <w:i w:val="0"/>
          <w:sz w:val="28"/>
          <w:szCs w:val="28"/>
        </w:rPr>
        <w:t>технические требования</w:t>
      </w:r>
      <w:r>
        <w:rPr>
          <w:rStyle w:val="FontStyle79"/>
          <w:i w:val="0"/>
          <w:sz w:val="28"/>
          <w:szCs w:val="28"/>
        </w:rPr>
        <w:t>;</w:t>
      </w:r>
    </w:p>
    <w:p w14:paraId="7C3E06B8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22845-2018. Лифты. Лифты электрические. Монтаж и пусконаладочные работы. Правила организации и производства работ, контроль выполнения и требования к результатам работ;</w:t>
      </w:r>
    </w:p>
    <w:p w14:paraId="7294C0BE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ГОСТ 5264-80. Ручная дуговая сварка. Соединения сварные. Основные типы, конструктивные элементы и размеры;</w:t>
      </w:r>
    </w:p>
    <w:p w14:paraId="4FB33B9F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526FC">
        <w:rPr>
          <w:rFonts w:ascii="GOST type A" w:hAnsi="GOST type A" w:cs="Times New Roman"/>
          <w:sz w:val="28"/>
          <w:szCs w:val="28"/>
        </w:rPr>
        <w:t>ГОСТ Р 50571.5.52-2011. Электроустановки низковольтные. Часть 5-52. Выбор и монтаж электрооборудования. Электропроводки;</w:t>
      </w:r>
    </w:p>
    <w:p w14:paraId="2A0333AE" w14:textId="2FE6B93B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D526FC">
        <w:rPr>
          <w:rStyle w:val="FontStyle79"/>
          <w:rFonts w:ascii="GOST type A" w:hAnsi="GOST type A" w:cs="Times New Roman"/>
          <w:i w:val="0"/>
          <w:sz w:val="28"/>
          <w:szCs w:val="28"/>
        </w:rPr>
        <w:t>ГОСТ 34583-2019. Лифты. Правила и методы испытаний, измерений и проверок в период эксплуатации;</w:t>
      </w:r>
    </w:p>
    <w:p w14:paraId="71567EAF" w14:textId="77777777" w:rsidR="006472B1" w:rsidRDefault="006472B1" w:rsidP="006472B1">
      <w:pPr>
        <w:pStyle w:val="Style36"/>
        <w:numPr>
          <w:ilvl w:val="0"/>
          <w:numId w:val="36"/>
        </w:numPr>
        <w:spacing w:line="360" w:lineRule="auto"/>
        <w:ind w:left="1276" w:hanging="425"/>
        <w:rPr>
          <w:rStyle w:val="FontStyle79"/>
          <w:rFonts w:ascii="GOST type A" w:hAnsi="GOST type A" w:cs="Times New Roman"/>
          <w:i w:val="0"/>
          <w:iCs/>
          <w:sz w:val="28"/>
          <w:szCs w:val="28"/>
        </w:rPr>
      </w:pP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lastRenderedPageBreak/>
        <w:t>ГОСТ 33652-201</w:t>
      </w:r>
      <w:r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9</w:t>
      </w: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 xml:space="preserve">. </w:t>
      </w:r>
      <w:r w:rsidRPr="00A07AC8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Лифты. Специальные требования безопасности и доступности для инвалидов и других маломобильных групп населения</w:t>
      </w:r>
      <w:r w:rsidRPr="00B01B0E">
        <w:rPr>
          <w:rStyle w:val="FontStyle79"/>
          <w:rFonts w:ascii="GOST type A" w:hAnsi="GOST type A" w:cs="Times New Roman"/>
          <w:i w:val="0"/>
          <w:iCs/>
          <w:sz w:val="28"/>
          <w:szCs w:val="28"/>
        </w:rPr>
        <w:t>;</w:t>
      </w:r>
    </w:p>
    <w:p w14:paraId="57E269C9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ПУЭ Правила устройства электроустановок, изд. 7, гл. 5.5 «Электрооборудование лифтов»;</w:t>
      </w:r>
    </w:p>
    <w:p w14:paraId="24011A1D" w14:textId="77777777" w:rsidR="009D70DC" w:rsidRPr="00CD7C88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ПТЭЭП Правила технической эксплуатации электроустановок потребителей;</w:t>
      </w:r>
    </w:p>
    <w:p w14:paraId="5953990F" w14:textId="77777777" w:rsidR="009D70DC" w:rsidRPr="00D526F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Приказ Министерства труда и социальной защиты РФ от 28 марта 2014 года №155н «Об утверждении Правил по охране труда при работе на высоте».</w:t>
      </w:r>
    </w:p>
    <w:p w14:paraId="7723BC12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D7C88">
        <w:rPr>
          <w:rFonts w:ascii="GOST type A" w:hAnsi="GOST type A" w:cs="Times New Roman"/>
          <w:sz w:val="28"/>
          <w:szCs w:val="28"/>
        </w:rPr>
        <w:t>СП 59.13330.2012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D7C88">
        <w:rPr>
          <w:rFonts w:ascii="GOST type A" w:hAnsi="GOST type A" w:cs="Times New Roman"/>
          <w:sz w:val="28"/>
          <w:szCs w:val="28"/>
        </w:rPr>
        <w:t>Доступность зданий и сооружений для маломобильных групп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CD7C88">
        <w:rPr>
          <w:rFonts w:ascii="GOST type A" w:hAnsi="GOST type A" w:cs="Times New Roman"/>
          <w:sz w:val="28"/>
          <w:szCs w:val="28"/>
        </w:rPr>
        <w:t>населения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30F306C3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54.13330.2022</w:t>
      </w:r>
      <w:r>
        <w:rPr>
          <w:rFonts w:ascii="GOST type A" w:hAnsi="GOST type A" w:cs="Times New Roman"/>
          <w:sz w:val="28"/>
          <w:szCs w:val="28"/>
        </w:rPr>
        <w:t>.</w:t>
      </w:r>
      <w:r w:rsidRPr="00D764CA">
        <w:rPr>
          <w:rFonts w:ascii="GOST type A" w:hAnsi="GOST type A" w:cs="Times New Roman"/>
          <w:sz w:val="28"/>
          <w:szCs w:val="28"/>
        </w:rPr>
        <w:t xml:space="preserve"> Здания жилые многоквартирные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76572301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20.13330.2016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D764CA">
        <w:rPr>
          <w:rFonts w:ascii="GOST type A" w:hAnsi="GOST type A" w:cs="Times New Roman"/>
          <w:sz w:val="28"/>
          <w:szCs w:val="28"/>
        </w:rPr>
        <w:t>Нагрузки и воздействия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07E6D819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16.13330.2017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GOST type A"/>
          <w:sz w:val="28"/>
          <w:szCs w:val="28"/>
        </w:rPr>
        <w:t>Стальные</w:t>
      </w:r>
      <w:r w:rsidRPr="00C26B0B">
        <w:rPr>
          <w:rFonts w:ascii="GOST type A" w:hAnsi="GOST type A" w:cs="Times New Roman"/>
          <w:sz w:val="28"/>
          <w:szCs w:val="28"/>
        </w:rPr>
        <w:t xml:space="preserve"> </w:t>
      </w:r>
      <w:r w:rsidRPr="00C26B0B">
        <w:rPr>
          <w:rFonts w:ascii="GOST type A" w:hAnsi="GOST type A" w:cs="GOST type A"/>
          <w:sz w:val="28"/>
          <w:szCs w:val="28"/>
        </w:rPr>
        <w:t>к</w:t>
      </w:r>
      <w:r w:rsidRPr="00C26B0B">
        <w:rPr>
          <w:rFonts w:ascii="GOST type A" w:hAnsi="GOST type A" w:cs="Times New Roman"/>
          <w:sz w:val="28"/>
          <w:szCs w:val="28"/>
        </w:rPr>
        <w:t>онструкции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3DFCFEF0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D764CA">
        <w:rPr>
          <w:rFonts w:ascii="GOST type A" w:hAnsi="GOST type A" w:cs="Times New Roman"/>
          <w:sz w:val="28"/>
          <w:szCs w:val="28"/>
        </w:rPr>
        <w:t>СП 48.13330.2019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D764CA">
        <w:rPr>
          <w:rFonts w:ascii="GOST type A" w:hAnsi="GOST type A" w:cs="Times New Roman"/>
          <w:sz w:val="28"/>
          <w:szCs w:val="28"/>
        </w:rPr>
        <w:t>Организация строительства</w:t>
      </w:r>
      <w:r>
        <w:rPr>
          <w:rFonts w:ascii="GOST type A" w:hAnsi="GOST type A" w:cs="Times New Roman"/>
          <w:sz w:val="28"/>
          <w:szCs w:val="28"/>
        </w:rPr>
        <w:t>;</w:t>
      </w:r>
    </w:p>
    <w:p w14:paraId="2DCD1E72" w14:textId="77777777" w:rsidR="009D70DC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bookmarkStart w:id="1" w:name="_Hlk207971184"/>
      <w:r w:rsidRPr="00D526FC">
        <w:rPr>
          <w:rFonts w:ascii="GOST type A" w:hAnsi="GOST type A" w:cs="Times New Roman"/>
          <w:sz w:val="28"/>
          <w:szCs w:val="28"/>
        </w:rPr>
        <w:t>СП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D526FC">
        <w:rPr>
          <w:rFonts w:ascii="GOST type A" w:hAnsi="GOST type A" w:cs="Times New Roman"/>
          <w:sz w:val="28"/>
          <w:szCs w:val="28"/>
        </w:rPr>
        <w:t>256.1325800.2016</w:t>
      </w:r>
      <w:bookmarkEnd w:id="1"/>
      <w:r>
        <w:rPr>
          <w:rFonts w:ascii="GOST type A" w:hAnsi="GOST type A" w:cs="Times New Roman"/>
          <w:sz w:val="28"/>
          <w:szCs w:val="28"/>
        </w:rPr>
        <w:t xml:space="preserve">. </w:t>
      </w:r>
      <w:r w:rsidRPr="00D526FC">
        <w:rPr>
          <w:rFonts w:ascii="GOST type A" w:hAnsi="GOST type A" w:cs="Times New Roman"/>
          <w:sz w:val="28"/>
          <w:szCs w:val="28"/>
        </w:rPr>
        <w:t>Проектирование и монтаж электроустановок жилых и общественных здани</w:t>
      </w:r>
      <w:r>
        <w:rPr>
          <w:rFonts w:ascii="GOST type A" w:hAnsi="GOST type A" w:cs="Times New Roman"/>
          <w:sz w:val="28"/>
          <w:szCs w:val="28"/>
        </w:rPr>
        <w:t>й;</w:t>
      </w:r>
    </w:p>
    <w:p w14:paraId="3115CC6A" w14:textId="77777777" w:rsidR="009D70DC" w:rsidRPr="00B90DF4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12-136-2002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Times New Roman"/>
          <w:sz w:val="28"/>
          <w:szCs w:val="28"/>
        </w:rPr>
        <w:t>Безопасность труда в строительстве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B90DF4">
        <w:rPr>
          <w:rFonts w:ascii="GOST type A" w:hAnsi="GOST type A" w:cs="Times New Roman"/>
          <w:sz w:val="28"/>
          <w:szCs w:val="28"/>
        </w:rPr>
        <w:t>Решения по охране труда и промышленной безопасности в проектах</w:t>
      </w:r>
      <w:r>
        <w:rPr>
          <w:rFonts w:ascii="GOST type A" w:hAnsi="GOST type A" w:cs="Times New Roman"/>
          <w:sz w:val="28"/>
          <w:szCs w:val="28"/>
        </w:rPr>
        <w:t xml:space="preserve"> </w:t>
      </w:r>
      <w:r w:rsidRPr="00B90DF4">
        <w:rPr>
          <w:rFonts w:ascii="GOST type A" w:hAnsi="GOST type A" w:cs="Times New Roman"/>
          <w:sz w:val="28"/>
          <w:szCs w:val="28"/>
        </w:rPr>
        <w:t>организации строительства и проектах производства работ;</w:t>
      </w:r>
    </w:p>
    <w:p w14:paraId="2C4FBF8C" w14:textId="77777777" w:rsidR="009D70DC" w:rsidRPr="00D764CA" w:rsidRDefault="009D70DC" w:rsidP="009D70DC">
      <w:pPr>
        <w:pStyle w:val="Style36"/>
        <w:numPr>
          <w:ilvl w:val="0"/>
          <w:numId w:val="36"/>
        </w:numPr>
        <w:spacing w:line="360" w:lineRule="auto"/>
        <w:rPr>
          <w:rFonts w:ascii="GOST type A" w:hAnsi="GOST type A" w:cs="Times New Roman"/>
          <w:sz w:val="28"/>
          <w:szCs w:val="28"/>
        </w:rPr>
      </w:pPr>
      <w:r w:rsidRPr="00C26B0B">
        <w:rPr>
          <w:rFonts w:ascii="GOST type A" w:hAnsi="GOST type A" w:cs="Times New Roman"/>
          <w:sz w:val="28"/>
          <w:szCs w:val="28"/>
        </w:rPr>
        <w:t>СП 12-135-2003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C26B0B">
        <w:rPr>
          <w:rFonts w:ascii="GOST type A" w:hAnsi="GOST type A" w:cs="Times New Roman"/>
          <w:sz w:val="28"/>
          <w:szCs w:val="28"/>
        </w:rPr>
        <w:t>Безопасность труда в строительстве</w:t>
      </w:r>
      <w:r>
        <w:rPr>
          <w:rFonts w:ascii="GOST type A" w:hAnsi="GOST type A" w:cs="Times New Roman"/>
          <w:sz w:val="28"/>
          <w:szCs w:val="28"/>
        </w:rPr>
        <w:t xml:space="preserve">. </w:t>
      </w:r>
      <w:r w:rsidRPr="00B90DF4">
        <w:rPr>
          <w:rFonts w:ascii="GOST type A" w:hAnsi="GOST type A" w:cs="Times New Roman"/>
          <w:sz w:val="28"/>
          <w:szCs w:val="28"/>
        </w:rPr>
        <w:t>Отраслевые типовые инструкции по охране труда</w:t>
      </w:r>
      <w:r>
        <w:rPr>
          <w:rFonts w:ascii="GOST type A" w:hAnsi="GOST type A" w:cs="Times New Roman"/>
          <w:sz w:val="28"/>
          <w:szCs w:val="28"/>
        </w:rPr>
        <w:t>.</w:t>
      </w:r>
    </w:p>
    <w:p w14:paraId="4E28DD13" w14:textId="77777777" w:rsidR="00C93C5A" w:rsidRPr="00CD7C88" w:rsidRDefault="00C93C5A" w:rsidP="00C93C5A">
      <w:pPr>
        <w:pStyle w:val="Style36"/>
        <w:spacing w:line="360" w:lineRule="auto"/>
        <w:ind w:left="1211" w:firstLine="0"/>
        <w:rPr>
          <w:rStyle w:val="FontStyle79"/>
          <w:rFonts w:ascii="GOST type A" w:hAnsi="GOST type A" w:cs="Times New Roman"/>
          <w:i w:val="0"/>
          <w:sz w:val="28"/>
          <w:szCs w:val="28"/>
          <w:highlight w:val="yellow"/>
        </w:rPr>
      </w:pPr>
    </w:p>
    <w:p w14:paraId="10B604E3" w14:textId="5B3F50A5" w:rsidR="00C93C5A" w:rsidRPr="00CD7C88" w:rsidRDefault="00761CEC" w:rsidP="00C93C5A">
      <w:pPr>
        <w:pStyle w:val="Style36"/>
        <w:spacing w:line="360" w:lineRule="auto"/>
        <w:rPr>
          <w:rStyle w:val="FontStyle79"/>
          <w:rFonts w:ascii="GOST type A" w:hAnsi="GOST type A" w:cs="Times New Roman"/>
          <w:i w:val="0"/>
          <w:sz w:val="28"/>
          <w:szCs w:val="28"/>
          <w:highlight w:val="yellow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2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Основания для разработки проектной документации</w:t>
      </w:r>
    </w:p>
    <w:p w14:paraId="31E629EB" w14:textId="45A12EFA" w:rsidR="00C93C5A" w:rsidRDefault="00C93C5A" w:rsidP="00C93C5A">
      <w:pPr>
        <w:pStyle w:val="Style4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Основанием для разработки проектной документации на замену лифтового оборудования является Техническое задание к договору № 68-25/МКД от 25.07.2026г. на выполнение работ по разработке проектной документации на замену лифтов и выполнению работ по замене лифтов.</w:t>
      </w:r>
      <w:r w:rsidR="00E61A00" w:rsidRPr="00E61A00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53941891" w14:textId="77777777" w:rsidR="009D70DC" w:rsidRPr="00CD7C88" w:rsidRDefault="009D70DC" w:rsidP="00C93C5A">
      <w:pPr>
        <w:pStyle w:val="Style4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4E5FCF0C" w14:textId="21FB1834" w:rsidR="00C93C5A" w:rsidRPr="00CD7C88" w:rsidRDefault="00761CEC" w:rsidP="00C93C5A">
      <w:pPr>
        <w:pStyle w:val="Style36"/>
        <w:widowControl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3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Состав исходно-разрешительной документации</w:t>
      </w:r>
    </w:p>
    <w:p w14:paraId="4C96E9D5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Проектная документация на замену лифтов по адресу: РТ, г.Зеленодольск, ул.Комарова, д.13, п.1 разработана на основании:</w:t>
      </w:r>
    </w:p>
    <w:p w14:paraId="54956E7D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 xml:space="preserve">- Договор № 68-25/МКД от 25.07.2026г. на выполнение работ по разработке проектной документации на замену лифтов и выполнению работ по замене лифтов;</w:t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03BC90A6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lastRenderedPageBreak/>
        <w:t xml:space="preserve">- Техническое задание к договору № 68-25/МКД от 25.07.2026г.. на выполнение работ по разработке проектной документации на замену лифтов и выполнению работ по замене лифтов.</w:t>
      </w:r>
      <w:r w:rsidRPr="004D245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/>
      </w:r>
    </w:p>
    <w:p w14:paraId="5A6CB36F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172C85CA" w14:textId="45684F5C" w:rsidR="00C93C5A" w:rsidRPr="00CD7C88" w:rsidRDefault="003C4833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4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</w:t>
      </w:r>
    </w:p>
    <w:p w14:paraId="22154F68" w14:textId="77777777" w:rsidR="00C93C5A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Опасные природные процессы и явления, и техногенные воздействия на территории эксплуатации здания отсутствуют.</w:t>
      </w:r>
    </w:p>
    <w:p w14:paraId="26940507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17919285" w14:textId="5B1ACF68" w:rsidR="00C93C5A" w:rsidRPr="00CD7C88" w:rsidRDefault="003C4833" w:rsidP="00C93C5A">
      <w:pPr>
        <w:pStyle w:val="Style36"/>
        <w:spacing w:line="360" w:lineRule="auto"/>
        <w:ind w:firstLine="567"/>
        <w:rPr>
          <w:rFonts w:ascii="GOST type A" w:hAnsi="GOST type A" w:cs="Times New Roman"/>
          <w:b/>
          <w:bCs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5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</w:t>
      </w:r>
      <w:r w:rsidR="00C93C5A" w:rsidRPr="00CD7C88">
        <w:rPr>
          <w:rFonts w:ascii="GOST type A" w:hAnsi="GOST type A"/>
          <w:b/>
          <w:bCs/>
          <w:sz w:val="28"/>
          <w:szCs w:val="28"/>
        </w:rPr>
        <w:t xml:space="preserve"> </w:t>
      </w:r>
      <w:r w:rsidR="00C93C5A" w:rsidRPr="00CD7C88">
        <w:rPr>
          <w:rFonts w:ascii="GOST type A" w:hAnsi="GOST type A" w:cs="Times New Roman"/>
          <w:b/>
          <w:bCs/>
          <w:sz w:val="28"/>
          <w:szCs w:val="28"/>
        </w:rPr>
        <w:t>Сведения о функциональном назначении объекта капитального строительства</w:t>
      </w:r>
    </w:p>
    <w:p w14:paraId="46AEBBE7" w14:textId="77777777" w:rsidR="00C93C5A" w:rsidRPr="00CD7C88" w:rsidRDefault="00C93C5A" w:rsidP="00C93C5A">
      <w:pPr>
        <w:pStyle w:val="Style36"/>
        <w:spacing w:line="360" w:lineRule="auto"/>
        <w:ind w:firstLine="567"/>
        <w:rPr>
          <w:rFonts w:ascii="GOST type A" w:hAnsi="GOST type A" w:cs="Times New Roman"/>
          <w:sz w:val="28"/>
          <w:szCs w:val="28"/>
        </w:rPr>
      </w:pPr>
      <w:r w:rsidRPr="00CD7C88">
        <w:rPr>
          <w:rFonts w:ascii="GOST type A" w:hAnsi="GOST type A" w:cs="Times New Roman"/>
          <w:sz w:val="28"/>
          <w:szCs w:val="28"/>
        </w:rPr>
        <w:t>Функциональное назначение объекта капитального строительства - многоквартирный жилой дом.</w:t>
      </w:r>
    </w:p>
    <w:p w14:paraId="386B609D" w14:textId="77777777" w:rsidR="00C93C5A" w:rsidRPr="00CD7C88" w:rsidRDefault="00C93C5A" w:rsidP="00C93C5A">
      <w:pPr>
        <w:pStyle w:val="Style36"/>
        <w:spacing w:line="360" w:lineRule="auto"/>
        <w:ind w:firstLine="567"/>
        <w:rPr>
          <w:rFonts w:ascii="GOST type A" w:hAnsi="GOST type A" w:cs="Times New Roman"/>
          <w:sz w:val="28"/>
          <w:szCs w:val="28"/>
        </w:rPr>
      </w:pPr>
    </w:p>
    <w:p w14:paraId="0A663CC2" w14:textId="71DAF388" w:rsidR="00C93C5A" w:rsidRPr="00CD7C88" w:rsidRDefault="003C4833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6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принадлежности к объектам транспортной инфраструктуры и к другим объектам, функционально-технологические особенности которых влияют на их безопасность</w:t>
      </w:r>
    </w:p>
    <w:p w14:paraId="0F358A2A" w14:textId="737F5428" w:rsidR="00C93C5A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Данный объект не относится к объектам транспортной инфраструктуры и к другим объектам, функционально-технологические особенности которых влияют на их безопасность.</w:t>
      </w:r>
    </w:p>
    <w:p w14:paraId="76CC686E" w14:textId="77777777" w:rsidR="009D70DC" w:rsidRPr="00CD7C88" w:rsidRDefault="009D70DC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5CC6B971" w14:textId="4295736F" w:rsidR="00C93C5A" w:rsidRPr="00CD7C88" w:rsidRDefault="003C4833" w:rsidP="00C93C5A">
      <w:pPr>
        <w:pStyle w:val="Style36"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7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пожарной и взрывопожарной опасности</w:t>
      </w:r>
    </w:p>
    <w:p w14:paraId="4EC513EB" w14:textId="77777777" w:rsidR="00C93C5A" w:rsidRPr="00CD7C88" w:rsidRDefault="00C93C5A" w:rsidP="00C93C5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Здание не имеет категории (не категорируется) по пожарной и взрывопожарной опасности.</w:t>
      </w:r>
    </w:p>
    <w:p w14:paraId="7999FF7A" w14:textId="77777777" w:rsidR="00C93C5A" w:rsidRPr="00CD7C88" w:rsidRDefault="00C93C5A" w:rsidP="00C93C5A">
      <w:pPr>
        <w:pStyle w:val="Style36"/>
        <w:spacing w:line="360" w:lineRule="auto"/>
        <w:ind w:firstLine="567"/>
        <w:jc w:val="center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</w:p>
    <w:p w14:paraId="23EAD4BF" w14:textId="41919B5C" w:rsidR="00C93C5A" w:rsidRPr="00CD7C88" w:rsidRDefault="003C4833" w:rsidP="00C93C5A">
      <w:pPr>
        <w:pStyle w:val="Style36"/>
        <w:spacing w:line="360" w:lineRule="auto"/>
        <w:ind w:firstLine="567"/>
        <w:jc w:val="left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8</w:t>
      </w:r>
      <w:r w:rsidR="00C93C5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наличии помещений с постоянным пребыванием людей</w:t>
      </w:r>
    </w:p>
    <w:p w14:paraId="02F06CBF" w14:textId="1ACF455D" w:rsidR="00C93C5A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При производстве работ, используются помещения с ограниченным доступом. Помещения с постоянным пребыванием людей не затрагиваются при производстве работ.</w:t>
      </w:r>
    </w:p>
    <w:p w14:paraId="3A0B38B6" w14:textId="77777777" w:rsidR="009D70DC" w:rsidRDefault="009D70DC" w:rsidP="009D70DC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</w:p>
    <w:p w14:paraId="64FB87A1" w14:textId="1EE60A0D" w:rsidR="009D70DC" w:rsidRPr="00CD7C88" w:rsidRDefault="00C91DC4" w:rsidP="009D70DC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9</w:t>
      </w:r>
      <w:r w:rsidR="009D70DC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 Сведения о категории земель, на которых планируется разместить (размещен) объект капитального строительства.</w:t>
      </w:r>
    </w:p>
    <w:p w14:paraId="208F1211" w14:textId="77777777" w:rsidR="009D70DC" w:rsidRDefault="009D70DC" w:rsidP="009D70DC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i w:val="0"/>
          <w:sz w:val="28"/>
          <w:szCs w:val="28"/>
        </w:rPr>
        <w:t>Категория земель - земли населенных пунктов.</w:t>
      </w:r>
    </w:p>
    <w:p w14:paraId="1CA4CEF0" w14:textId="77777777" w:rsidR="009D70DC" w:rsidRDefault="009D70DC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5B888A73" w14:textId="40635716" w:rsidR="007D6C7A" w:rsidRPr="00CD7C88" w:rsidRDefault="00C91DC4" w:rsidP="007D6C7A">
      <w:pPr>
        <w:pStyle w:val="Style36"/>
        <w:spacing w:line="360" w:lineRule="auto"/>
        <w:ind w:firstLine="567"/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lastRenderedPageBreak/>
        <w:t>10</w:t>
      </w:r>
      <w:r w:rsidR="007D6C7A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>.</w:t>
      </w:r>
      <w:r w:rsidR="007D6C7A" w:rsidRPr="00CD7C88">
        <w:rPr>
          <w:rStyle w:val="FontStyle79"/>
          <w:rFonts w:ascii="GOST type A" w:hAnsi="GOST type A" w:cs="Times New Roman"/>
          <w:b/>
          <w:bCs/>
          <w:i w:val="0"/>
          <w:sz w:val="28"/>
          <w:szCs w:val="28"/>
        </w:rPr>
        <w:t xml:space="preserve"> Технико-экономические показатели объекта капитального строительства</w:t>
      </w:r>
    </w:p>
    <w:p w14:paraId="203453CB" w14:textId="77777777" w:rsidR="007D6C7A" w:rsidRPr="00CD7C88" w:rsidRDefault="007D6C7A" w:rsidP="007D6C7A">
      <w:pPr>
        <w:pStyle w:val="Style36"/>
        <w:widowControl/>
        <w:spacing w:line="360" w:lineRule="auto"/>
        <w:ind w:left="-142" w:firstLine="709"/>
        <w:jc w:val="right"/>
        <w:rPr>
          <w:rStyle w:val="FontStyle79"/>
          <w:rFonts w:ascii="GOST type A" w:hAnsi="GOST type A" w:cs="Times New Roman"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i w:val="0"/>
          <w:sz w:val="28"/>
          <w:szCs w:val="28"/>
        </w:rPr>
        <w:t>Таблица 1.9.1</w:t>
      </w:r>
    </w:p>
    <w:tbl>
      <w:tblPr>
        <w:tblW w:w="9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2600"/>
      </w:tblGrid>
      <w:tr w:rsidR="007D6C7A" w:rsidRPr="00CD7C88" w14:paraId="3C529B6F" w14:textId="77777777" w:rsidTr="00A04CB7">
        <w:trPr>
          <w:trHeight w:val="809"/>
        </w:trPr>
        <w:tc>
          <w:tcPr>
            <w:tcW w:w="5245" w:type="dxa"/>
          </w:tcPr>
          <w:p w14:paraId="127F4972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Наименование технико-экономического показателя</w:t>
            </w:r>
          </w:p>
        </w:tc>
        <w:tc>
          <w:tcPr>
            <w:tcW w:w="1559" w:type="dxa"/>
          </w:tcPr>
          <w:p w14:paraId="383164D2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Единица измерения</w:t>
            </w:r>
          </w:p>
        </w:tc>
        <w:tc>
          <w:tcPr>
            <w:tcW w:w="2600" w:type="dxa"/>
          </w:tcPr>
          <w:p w14:paraId="59F58DED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Значение</w:t>
            </w:r>
          </w:p>
        </w:tc>
      </w:tr>
      <w:tr w:rsidR="007D6C7A" w:rsidRPr="00CD7C88" w14:paraId="7E2E92C6" w14:textId="77777777" w:rsidTr="00A04CB7">
        <w:trPr>
          <w:trHeight w:val="118"/>
        </w:trPr>
        <w:tc>
          <w:tcPr>
            <w:tcW w:w="5245" w:type="dxa"/>
          </w:tcPr>
          <w:p w14:paraId="4821BF1A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Количество этажей</w:t>
            </w:r>
          </w:p>
        </w:tc>
        <w:tc>
          <w:tcPr>
            <w:tcW w:w="1559" w:type="dxa"/>
          </w:tcPr>
          <w:p w14:paraId="51AD10C0" w14:textId="2B38DF95" w:rsidR="007D6C7A" w:rsidRPr="00CD7C88" w:rsidRDefault="005709BE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ш</w:t>
            </w:r>
            <w:r w:rsidR="007D6C7A" w:rsidRPr="00CD7C88">
              <w:rPr>
                <w:rFonts w:ascii="GOST type A" w:hAnsi="GOST type A"/>
                <w:sz w:val="28"/>
                <w:szCs w:val="28"/>
              </w:rPr>
              <w:t>т</w:t>
            </w:r>
            <w:r>
              <w:rPr>
                <w:rFonts w:ascii="GOST type A" w:hAnsi="GOST type A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14:paraId="77687A73" w14:textId="00C7115C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10</w:t>
            </w:r>
          </w:p>
        </w:tc>
      </w:tr>
      <w:tr w:rsidR="007D6C7A" w:rsidRPr="00CD7C88" w14:paraId="3E1EC753" w14:textId="77777777" w:rsidTr="00A04CB7">
        <w:trPr>
          <w:trHeight w:val="141"/>
        </w:trPr>
        <w:tc>
          <w:tcPr>
            <w:tcW w:w="5245" w:type="dxa"/>
          </w:tcPr>
          <w:p w14:paraId="5BC19FA7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Общая площадь здания</w:t>
            </w:r>
          </w:p>
        </w:tc>
        <w:tc>
          <w:tcPr>
            <w:tcW w:w="1559" w:type="dxa"/>
          </w:tcPr>
          <w:p w14:paraId="2E16AEE6" w14:textId="07B1BDDD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м</w:t>
            </w:r>
            <w:r w:rsidRPr="00CD7C88">
              <w:rPr>
                <w:rFonts w:ascii="GOST type A" w:hAnsi="GOST type 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00" w:type="dxa"/>
          </w:tcPr>
          <w:p w14:paraId="3740703E" w14:textId="692C3231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8041,5</w:t>
            </w:r>
          </w:p>
        </w:tc>
      </w:tr>
      <w:tr w:rsidR="007D6C7A" w:rsidRPr="00CD7C88" w14:paraId="2FBEB76B" w14:textId="77777777" w:rsidTr="00A04CB7">
        <w:trPr>
          <w:trHeight w:val="141"/>
        </w:trPr>
        <w:tc>
          <w:tcPr>
            <w:tcW w:w="5245" w:type="dxa"/>
          </w:tcPr>
          <w:p w14:paraId="3DD19BF6" w14:textId="4C9178B0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Строительный объем здания</w:t>
            </w:r>
          </w:p>
        </w:tc>
        <w:tc>
          <w:tcPr>
            <w:tcW w:w="1559" w:type="dxa"/>
          </w:tcPr>
          <w:p w14:paraId="2D58F9EB" w14:textId="77777777" w:rsidR="007D6C7A" w:rsidRPr="00CD7C88" w:rsidRDefault="007D6C7A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м</w:t>
            </w:r>
            <w:r w:rsidRPr="00CD7C88">
              <w:rPr>
                <w:rFonts w:ascii="GOST type A" w:hAnsi="GOST type 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0" w:type="dxa"/>
          </w:tcPr>
          <w:p w14:paraId="49788623" w14:textId="32A7F0BA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33045</w:t>
            </w:r>
          </w:p>
        </w:tc>
      </w:tr>
      <w:tr w:rsidR="007D6C7A" w:rsidRPr="00CD7C88" w14:paraId="0ACD9A18" w14:textId="77777777" w:rsidTr="00A04CB7">
        <w:trPr>
          <w:trHeight w:val="85"/>
        </w:trPr>
        <w:tc>
          <w:tcPr>
            <w:tcW w:w="5245" w:type="dxa"/>
          </w:tcPr>
          <w:p w14:paraId="428F6162" w14:textId="77777777" w:rsidR="007D6C7A" w:rsidRPr="00CD7C88" w:rsidRDefault="007D6C7A" w:rsidP="00A04CB7">
            <w:pPr>
              <w:pStyle w:val="Style36"/>
              <w:spacing w:line="360" w:lineRule="auto"/>
              <w:ind w:left="142" w:right="34" w:firstLine="0"/>
              <w:jc w:val="left"/>
              <w:rPr>
                <w:rFonts w:ascii="GOST type A" w:hAnsi="GOST type A"/>
                <w:sz w:val="28"/>
                <w:szCs w:val="28"/>
              </w:rPr>
            </w:pPr>
            <w:r w:rsidRPr="00CD7C88">
              <w:rPr>
                <w:rFonts w:ascii="GOST type A" w:hAnsi="GOST type A"/>
                <w:sz w:val="28"/>
                <w:szCs w:val="28"/>
              </w:rPr>
              <w:t>Количество квартир</w:t>
            </w:r>
          </w:p>
        </w:tc>
        <w:tc>
          <w:tcPr>
            <w:tcW w:w="1559" w:type="dxa"/>
          </w:tcPr>
          <w:p w14:paraId="1197BA75" w14:textId="78094447" w:rsidR="007D6C7A" w:rsidRPr="00CD7C88" w:rsidRDefault="005709BE" w:rsidP="00A04CB7">
            <w:pPr>
              <w:pStyle w:val="Style36"/>
              <w:spacing w:line="360" w:lineRule="auto"/>
              <w:ind w:firstLine="0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ш</w:t>
            </w:r>
            <w:r w:rsidR="007D6C7A" w:rsidRPr="00CD7C88">
              <w:rPr>
                <w:rFonts w:ascii="GOST type A" w:hAnsi="GOST type A"/>
                <w:sz w:val="28"/>
                <w:szCs w:val="28"/>
              </w:rPr>
              <w:t>т</w:t>
            </w:r>
            <w:r>
              <w:rPr>
                <w:rFonts w:ascii="GOST type A" w:hAnsi="GOST type A"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14:paraId="04D8C36B" w14:textId="4E4D6CC6" w:rsidR="007D6C7A" w:rsidRPr="00CD7C88" w:rsidRDefault="008F46E8" w:rsidP="00A04CB7">
            <w:pPr>
              <w:pStyle w:val="Style36"/>
              <w:spacing w:line="360" w:lineRule="auto"/>
              <w:ind w:left="-142" w:hanging="53"/>
              <w:jc w:val="center"/>
              <w:rPr>
                <w:rFonts w:ascii="GOST type A" w:hAnsi="GOST type A"/>
                <w:sz w:val="28"/>
                <w:szCs w:val="28"/>
              </w:rPr>
            </w:pPr>
            <w:r>
              <w:rPr>
                <w:rFonts w:ascii="GOST type A" w:hAnsi="GOST type A"/>
                <w:sz w:val="28"/>
                <w:szCs w:val="28"/>
              </w:rPr>
              <w:t>120</w:t>
            </w:r>
          </w:p>
        </w:tc>
      </w:tr>
    </w:tbl>
    <w:p w14:paraId="5C888831" w14:textId="77777777" w:rsidR="00C93C5A" w:rsidRPr="00CD7C88" w:rsidRDefault="00C93C5A" w:rsidP="00C93C5A">
      <w:pPr>
        <w:pStyle w:val="Style36"/>
        <w:widowControl/>
        <w:spacing w:line="360" w:lineRule="auto"/>
        <w:ind w:firstLine="567"/>
        <w:rPr>
          <w:rStyle w:val="FontStyle79"/>
          <w:rFonts w:ascii="GOST type A" w:hAnsi="GOST type A" w:cs="Times New Roman"/>
          <w:i w:val="0"/>
          <w:sz w:val="28"/>
          <w:szCs w:val="28"/>
        </w:rPr>
      </w:pPr>
    </w:p>
    <w:p w14:paraId="0FF4D897" w14:textId="02255EDC" w:rsidR="00C93C5A" w:rsidRPr="00CD7C88" w:rsidRDefault="00C91DC4" w:rsidP="00C93C5A">
      <w:pPr>
        <w:pStyle w:val="Style2"/>
        <w:widowControl/>
        <w:spacing w:line="360" w:lineRule="auto"/>
        <w:ind w:firstLine="567"/>
        <w:rPr>
          <w:rStyle w:val="FontStyle79"/>
          <w:rFonts w:ascii="GOST type A" w:hAnsi="GOST type A" w:cs="Times New Roman"/>
          <w:b/>
          <w:i w:val="0"/>
          <w:sz w:val="28"/>
          <w:szCs w:val="28"/>
        </w:rPr>
      </w:pPr>
      <w:r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1</w:t>
      </w:r>
      <w:r w:rsidR="003C4833"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1</w:t>
      </w:r>
      <w:r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>.</w:t>
      </w:r>
      <w:r w:rsidR="00C93C5A" w:rsidRPr="00CD7C88">
        <w:rPr>
          <w:rStyle w:val="FontStyle79"/>
          <w:rFonts w:ascii="GOST type A" w:hAnsi="GOST type A" w:cs="Times New Roman"/>
          <w:b/>
          <w:i w:val="0"/>
          <w:sz w:val="28"/>
          <w:szCs w:val="28"/>
        </w:rPr>
        <w:t xml:space="preserve"> Заверение проектной организации, осуществляющей подготовку проектной документации, о том, что проектная документация подготовлена в соответствии с требованиями, указанными в пункте 5 настоящего Положения, градостроительным планом земельного участка (в случае подготовки проектной документации в отношении линейного объекта - документацией по планировке территории), заданием на проектирование, градостроительным регламентом, техническими регламентами, устанавливающими в том числе требования к обеспечению безопасной эксплуатации зданий, строений, сооружений и безопасному использованию прилегающих к ним территорий, а также с соблюдением технических условий.</w:t>
      </w:r>
    </w:p>
    <w:p w14:paraId="3F25D912" w14:textId="6EF4538B" w:rsidR="00C93C5A" w:rsidRPr="00CD7C88" w:rsidRDefault="00C93C5A" w:rsidP="00C93C5A">
      <w:pPr>
        <w:pStyle w:val="Style2"/>
        <w:widowControl/>
        <w:spacing w:line="360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bCs/>
          <w:i w:val="0"/>
          <w:sz w:val="28"/>
          <w:szCs w:val="28"/>
        </w:rPr>
        <w:t xml:space="preserve">Проектная документация на замену лифта в многоквартирном доме по адресу: РТ, г.Зеленодольск, ул.Комарова, д.13, п.1, разработана в соответствии с заданием на проектирование, требованиями экологических, санитарно- гигиенических, противопожарных и других норм,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</w:t>
      </w:r>
    </w:p>
    <w:p w14:paraId="2A055491" w14:textId="2B9BE273" w:rsidR="00C93C5A" w:rsidRPr="00CD7C88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98A0E07" w14:textId="08505B99" w:rsidR="00C93C5A" w:rsidRPr="00CD7C88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3048E3BB" w14:textId="5483F94F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  <w:r w:rsidRPr="00CD7C88">
        <w:rPr>
          <w:rStyle w:val="FontStyle79"/>
          <w:rFonts w:ascii="GOST type A" w:hAnsi="GOST type A" w:cs="Times New Roman"/>
          <w:bCs/>
          <w:i w:val="0"/>
          <w:sz w:val="28"/>
          <w:szCs w:val="28"/>
        </w:rPr>
        <w:t xml:space="preserve">Главный инженер проекта                                                           С.А. Пьячев</w:t>
      </w:r>
    </w:p>
    <w:p w14:paraId="775557D2" w14:textId="1A408135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016F9CB" w14:textId="34C420A3" w:rsidR="00C93C5A" w:rsidRDefault="00C93C5A" w:rsidP="00C93C5A">
      <w:pPr>
        <w:pStyle w:val="Style2"/>
        <w:widowControl/>
        <w:spacing w:line="276" w:lineRule="auto"/>
        <w:ind w:firstLine="426"/>
        <w:rPr>
          <w:rStyle w:val="FontStyle79"/>
          <w:rFonts w:ascii="GOST type A" w:hAnsi="GOST type A" w:cs="Times New Roman"/>
          <w:bCs/>
          <w:i w:val="0"/>
          <w:sz w:val="28"/>
          <w:szCs w:val="28"/>
        </w:rPr>
      </w:pPr>
    </w:p>
    <w:p w14:paraId="2C79A6CE" w14:textId="137CF2EF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b/>
          <w:bCs/>
          <w:sz w:val="28"/>
          <w:szCs w:val="28"/>
        </w:rPr>
      </w:pPr>
      <w:r w:rsidRPr="00565EFB">
        <w:rPr>
          <w:rFonts w:ascii="GOST type A" w:hAnsi="GOST type A"/>
          <w:b/>
          <w:bCs/>
          <w:sz w:val="28"/>
          <w:szCs w:val="28"/>
        </w:rPr>
        <w:t>1</w:t>
      </w:r>
      <w:r w:rsidR="003C4833">
        <w:rPr>
          <w:rFonts w:ascii="GOST type A" w:hAnsi="GOST type A"/>
          <w:b/>
          <w:bCs/>
          <w:sz w:val="28"/>
          <w:szCs w:val="28"/>
        </w:rPr>
        <w:t>2</w:t>
      </w:r>
      <w:r w:rsidRPr="00565EFB">
        <w:rPr>
          <w:rFonts w:ascii="GOST type A" w:hAnsi="GOST type A"/>
          <w:b/>
          <w:bCs/>
          <w:sz w:val="28"/>
          <w:szCs w:val="28"/>
        </w:rPr>
        <w:t>. Сведения о разделах и пунктах проектной документации, содержащих решения и мероприятия по обеспечению соблюдения требовании: энергетической эффективности и оснащенности зданий, строений, сооружений приборами учета используемых энергетических ресурсов.</w:t>
      </w:r>
    </w:p>
    <w:p w14:paraId="5201004E" w14:textId="22E2DBE0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lastRenderedPageBreak/>
        <w:t xml:space="preserve">Основными требованиями к обеспечению </w:t>
      </w:r>
      <w:r>
        <w:rPr>
          <w:rFonts w:ascii="GOST type A" w:hAnsi="GOST type A"/>
          <w:sz w:val="28"/>
          <w:szCs w:val="28"/>
        </w:rPr>
        <w:t>энергоэффективности</w:t>
      </w:r>
      <w:r w:rsidRPr="00565EFB">
        <w:rPr>
          <w:rFonts w:ascii="GOST type A" w:hAnsi="GOST type A"/>
          <w:sz w:val="28"/>
          <w:szCs w:val="28"/>
        </w:rPr>
        <w:t xml:space="preserve"> являются необходимые мероприятия,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обеспечивающие сохранение тепловой и электрической энергии, учет и минимальный необходимый расход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энергоресурсов, с установкой запорно-регулирую</w:t>
      </w:r>
      <w:r>
        <w:rPr>
          <w:rFonts w:ascii="GOST type A" w:hAnsi="GOST type A"/>
          <w:sz w:val="28"/>
          <w:szCs w:val="28"/>
        </w:rPr>
        <w:t>щ</w:t>
      </w:r>
      <w:r w:rsidRPr="00565EFB">
        <w:rPr>
          <w:rFonts w:ascii="GOST type A" w:hAnsi="GOST type A"/>
          <w:sz w:val="28"/>
          <w:szCs w:val="28"/>
        </w:rPr>
        <w:t>ей арматуры и приборов учета, а также, автоматизация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технологических процессов, позволяющих регулировать потребности того или иного энергоносителя.</w:t>
      </w:r>
    </w:p>
    <w:p w14:paraId="0B759784" w14:textId="77777777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В данной проектной документации оборудование устанавливается в существующую шахту лифта внутри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здания.</w:t>
      </w:r>
    </w:p>
    <w:p w14:paraId="39425B00" w14:textId="54B18CB4" w:rsidR="00C93C5A" w:rsidRPr="00565EFB" w:rsidRDefault="00C93C5A" w:rsidP="00C93C5A">
      <w:pPr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В соответствии с требованиями действующего Федерального закона Российской Федерации от 23 ноября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 xml:space="preserve">2009 г. N 261-ФЗ "Об энергосбережении и о </w:t>
      </w:r>
      <w:r>
        <w:rPr>
          <w:rFonts w:ascii="GOST type A" w:hAnsi="GOST type A"/>
          <w:sz w:val="28"/>
          <w:szCs w:val="28"/>
        </w:rPr>
        <w:t>повышении</w:t>
      </w:r>
      <w:r w:rsidRPr="00565EFB">
        <w:rPr>
          <w:rFonts w:ascii="GOST type A" w:hAnsi="GOST type A"/>
          <w:sz w:val="28"/>
          <w:szCs w:val="28"/>
        </w:rPr>
        <w:t xml:space="preserve"> энергетической эффективности, и о внесении изменений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в отдельные законодательные акты Российской Федерации" и других норм и правил действующих на территории</w:t>
      </w:r>
      <w:r w:rsidRPr="00565EFB">
        <w:rPr>
          <w:rFonts w:ascii="GOST type A" w:hAnsi="GOST type A"/>
          <w:sz w:val="28"/>
          <w:szCs w:val="28"/>
        </w:rPr>
        <w:br/>
        <w:t>РФ. проектная документация включает в себя следующие мероприятия по</w:t>
      </w:r>
      <w:r>
        <w:rPr>
          <w:rFonts w:ascii="GOST type A" w:hAnsi="GOST type A"/>
          <w:sz w:val="28"/>
          <w:szCs w:val="28"/>
        </w:rPr>
        <w:t xml:space="preserve"> экономии</w:t>
      </w:r>
      <w:r w:rsidRPr="00565EFB">
        <w:rPr>
          <w:rFonts w:ascii="GOST type A" w:hAnsi="GOST type A"/>
          <w:sz w:val="28"/>
          <w:szCs w:val="28"/>
        </w:rPr>
        <w:t xml:space="preserve"> электроэнергетических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ресурсов:</w:t>
      </w:r>
    </w:p>
    <w:p w14:paraId="41A9E3BE" w14:textId="167202B6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поскольку оборудование лифта устанавливается в существующую шахту внутри жилого дома,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электроприемники подключаются к внутренней системе электроснабжения здания</w:t>
      </w:r>
      <w:r>
        <w:rPr>
          <w:rFonts w:ascii="GOST type A" w:hAnsi="GOST type A"/>
          <w:sz w:val="28"/>
          <w:szCs w:val="28"/>
        </w:rPr>
        <w:t>;</w:t>
      </w:r>
    </w:p>
    <w:p w14:paraId="2D92DA93" w14:textId="77777777" w:rsidR="00C93C5A" w:rsidRPr="00565EFB" w:rsidRDefault="00C93C5A" w:rsidP="00C93C5A">
      <w:pPr>
        <w:tabs>
          <w:tab w:val="left" w:pos="530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лифтовое оборудование комплектуется частотным преобразователем</w:t>
      </w:r>
      <w:r>
        <w:rPr>
          <w:rFonts w:ascii="GOST type A" w:hAnsi="GOST type A"/>
          <w:sz w:val="28"/>
          <w:szCs w:val="28"/>
        </w:rPr>
        <w:t>;</w:t>
      </w:r>
    </w:p>
    <w:p w14:paraId="75D7F81D" w14:textId="3B6D347C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освещение купе кабины лифта светодиодное, обеспечивающее уровень освещенности на уровне пата не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менее 100 л</w:t>
      </w:r>
      <w:r w:rsidR="005709BE">
        <w:rPr>
          <w:rFonts w:ascii="GOST type A" w:hAnsi="GOST type A"/>
          <w:sz w:val="28"/>
          <w:szCs w:val="28"/>
        </w:rPr>
        <w:t>к</w:t>
      </w:r>
      <w:r>
        <w:rPr>
          <w:rFonts w:ascii="GOST type A" w:hAnsi="GOST type A"/>
          <w:sz w:val="28"/>
          <w:szCs w:val="28"/>
        </w:rPr>
        <w:t>;</w:t>
      </w:r>
    </w:p>
    <w:p w14:paraId="79567202" w14:textId="67834D0A" w:rsidR="00C93C5A" w:rsidRPr="00565EFB" w:rsidRDefault="00C93C5A" w:rsidP="00C93C5A">
      <w:pPr>
        <w:tabs>
          <w:tab w:val="left" w:pos="537"/>
        </w:tabs>
        <w:spacing w:after="0" w:line="360" w:lineRule="auto"/>
        <w:ind w:firstLine="567"/>
        <w:jc w:val="both"/>
        <w:rPr>
          <w:rFonts w:ascii="GOST type A" w:hAnsi="GOST type A"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>для освещения шахты лифта применяем стационарные светодиодные светильники, обеспечивающими при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проведении работ по техническому обслуживанию освещенность не менее 50</w:t>
      </w:r>
      <w:r w:rsidR="005709BE"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лк в 1 м над крышей кабины и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патом приямка даже при всех закрытых дверях шахты.</w:t>
      </w:r>
    </w:p>
    <w:p w14:paraId="1B0D97EF" w14:textId="1017CAE9" w:rsidR="002D2C12" w:rsidRPr="00CD7C88" w:rsidRDefault="00C93C5A" w:rsidP="00060226">
      <w:pPr>
        <w:tabs>
          <w:tab w:val="left" w:pos="596"/>
        </w:tabs>
        <w:spacing w:after="0" w:line="360" w:lineRule="auto"/>
        <w:ind w:firstLine="567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565EFB">
        <w:rPr>
          <w:rFonts w:ascii="GOST type A" w:hAnsi="GOST type A"/>
          <w:sz w:val="28"/>
          <w:szCs w:val="28"/>
        </w:rPr>
        <w:t>-</w:t>
      </w:r>
      <w:r w:rsidRPr="00565EFB">
        <w:rPr>
          <w:rFonts w:ascii="GOST type A" w:hAnsi="GOST type A"/>
          <w:sz w:val="28"/>
          <w:szCs w:val="28"/>
        </w:rPr>
        <w:tab/>
        <w:t xml:space="preserve">зоны размещения оборудования в машинном </w:t>
      </w:r>
      <w:r>
        <w:rPr>
          <w:rFonts w:ascii="GOST type A" w:hAnsi="GOST type A"/>
          <w:sz w:val="28"/>
          <w:szCs w:val="28"/>
        </w:rPr>
        <w:t>помещении</w:t>
      </w:r>
      <w:r w:rsidRPr="00565EFB">
        <w:rPr>
          <w:rFonts w:ascii="GOST type A" w:hAnsi="GOST type A"/>
          <w:sz w:val="28"/>
          <w:szCs w:val="28"/>
        </w:rPr>
        <w:t xml:space="preserve"> и его технического обслуживания обеспечены</w:t>
      </w:r>
      <w:r>
        <w:rPr>
          <w:rFonts w:ascii="GOST type A" w:hAnsi="GOST type A"/>
          <w:sz w:val="28"/>
          <w:szCs w:val="28"/>
        </w:rPr>
        <w:t xml:space="preserve"> </w:t>
      </w:r>
      <w:r w:rsidRPr="00565EFB">
        <w:rPr>
          <w:rFonts w:ascii="GOST type A" w:hAnsi="GOST type A"/>
          <w:sz w:val="28"/>
          <w:szCs w:val="28"/>
        </w:rPr>
        <w:t>стационарной осветительной аппаратурой. Освещенность оборудования не менее 200 лк.</w:t>
      </w:r>
      <w:r w:rsidR="00060226">
        <w:rPr>
          <w:rFonts w:ascii="GOST type A" w:hAnsi="GOST type A"/>
          <w:sz w:val="28"/>
          <w:szCs w:val="28"/>
        </w:rPr>
        <w:t xml:space="preserve">  </w:t>
      </w:r>
    </w:p>
    <w:sectPr w:rsidR="002D2C12" w:rsidRPr="00CD7C88" w:rsidSect="00060226">
      <w:footerReference w:type="default" r:id="rId12"/>
      <w:headerReference w:type="first" r:id="rId13"/>
      <w:footerReference w:type="first" r:id="rId14"/>
      <w:pgSz w:w="11906" w:h="16838"/>
      <w:pgMar w:top="794" w:right="991" w:bottom="1276" w:left="1531" w:header="568" w:footer="256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7AF79950" w14:textId="1AAFAA26" w:rsidR="006B6573" w:rsidRPr="006B6573" w:rsidRDefault="00165FDC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sz w:val="28"/>
            <w:szCs w:val="28"/>
          </w:rPr>
        </w:pPr>
        <w:r>
          <w:rPr>
            <w:rFonts w:ascii="GOST type A" w:hAnsi="GOST type A"/>
            <w:noProof/>
            <w:sz w:val="28"/>
            <w:szCs w:val="28"/>
          </w:rPr>
          <w:pict w14:anchorId="46807B9D">
            <v:group id="_x0000_s29697" style="position:absolute;left:0;text-align:left;margin-left:55.15pt;margin-top:19.5pt;width:518.8pt;height:802.3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    <v:rect id="Rectangle 76" o:spid="_x0000_s2969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<v:line id="Line 77" o:spid="_x0000_s29699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8" o:spid="_x0000_s29700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9" o:spid="_x0000_s29701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0" o:spid="_x0000_s29702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1" o:spid="_x0000_s29703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82" o:spid="_x0000_s29704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3" o:spid="_x0000_s29705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84" o:spid="_x0000_s29706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    <v:line id="Line 85" o:spid="_x0000_s29707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6" o:spid="_x0000_s29708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    <v:rect id="Rectangle 87" o:spid="_x0000_s29709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style="mso-next-textbox:#Rectangle 87" inset="2pt,3pt,2pt,2pt">
                  <w:txbxContent>
                    <w:p w14:paraId="227EE9D5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88" o:spid="_x0000_s29710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style="mso-next-textbox:#Rectangle 88" inset="2pt,3pt,2pt,2pt">
                  <w:txbxContent>
                    <w:p w14:paraId="79DD63D9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89" o:spid="_x0000_s29711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style="mso-next-textbox:#Rectangle 89" inset="2pt,3pt,2pt,2pt">
                  <w:txbxContent>
                    <w:p w14:paraId="3D4C6302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90" o:spid="_x0000_s29712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style="mso-next-textbox:#Rectangle 90" inset="2pt,3pt,2pt,2pt">
                  <w:txbxContent>
                    <w:p w14:paraId="367F2236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91" o:spid="_x0000_s29713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style="mso-next-textbox:#Rectangle 91" inset="2pt,3pt,2pt,2pt">
                  <w:txbxContent>
                    <w:p w14:paraId="46504D54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92" o:spid="_x0000_s29714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style="mso-next-textbox:#Rectangle 92" inset="2pt,3pt,2pt,2pt">
                  <w:txbxContent>
                    <w:p w14:paraId="11B375F2" w14:textId="77777777" w:rsidR="003D4B40" w:rsidRPr="00292E74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93" o:spid="_x0000_s29715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<v:textbox style="mso-next-textbox:#Rectangle 93" inset="2pt,3pt,2pt,2pt">
                  <w:txbxContent>
                    <w:p w14:paraId="2CC08401" w14:textId="77777777" w:rsidR="003D4B40" w:rsidRPr="009A31FB" w:rsidRDefault="003D4B40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Cs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  <v:rect id="Rectangle 94" o:spid="_x0000_s29716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<v:textbox style="mso-next-textbox:#Rectangle 94" inset="2pt,3pt,2pt,2pt">
                  <w:txbxContent>
                    <w:p w14:paraId="7094F1F4" w14:textId="535AB937" w:rsidR="003D4B40" w:rsidRPr="0052142F" w:rsidRDefault="009A31FB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 w:val="0"/>
                          <w:lang w:val="ru-RU"/>
                        </w:rPr>
                      </w:pPr>
                      <w:r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>001-26-1 ПЗ С</w:t>
                      </w:r>
                      <w:r w:rsidR="003D4B40"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/>
                      </w:r>
                      <w:r w:rsid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/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w:r>
        <w:r w:rsidR="006B6573" w:rsidRPr="006B6573">
          <w:rPr>
            <w:rFonts w:ascii="GOST type A" w:hAnsi="GOST type A"/>
            <w:sz w:val="28"/>
            <w:szCs w:val="28"/>
          </w:rPr>
          <w:fldChar w:fldCharType="begin"/>
        </w:r>
        <w:r w:rsidR="006B6573" w:rsidRPr="006B6573">
          <w:rPr>
            <w:rFonts w:ascii="GOST type A" w:hAnsi="GOST type A"/>
            <w:sz w:val="28"/>
            <w:szCs w:val="28"/>
          </w:rPr>
          <w:instrText>PAGE   \* MERGEFORMAT</w:instrText>
        </w:r>
        <w:r w:rsidR="006B6573" w:rsidRPr="006B6573">
          <w:rPr>
            <w:rFonts w:ascii="GOST type A" w:hAnsi="GOST type A"/>
            <w:sz w:val="28"/>
            <w:szCs w:val="28"/>
          </w:rPr>
          <w:fldChar w:fldCharType="separate"/>
        </w:r>
        <w:r w:rsidR="006B6573" w:rsidRPr="006B6573">
          <w:rPr>
            <w:rFonts w:ascii="GOST type A" w:hAnsi="GOST type A"/>
            <w:sz w:val="28"/>
            <w:szCs w:val="28"/>
          </w:rPr>
          <w:t>2</w:t>
        </w:r>
        <w:r w:rsidR="006B6573" w:rsidRPr="006B6573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606985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61213CF6" w14:textId="71726EBA" w:rsidR="00060226" w:rsidRDefault="00060226" w:rsidP="00060226">
        <w:pPr>
          <w:pStyle w:val="a6"/>
          <w:tabs>
            <w:tab w:val="clear" w:pos="9355"/>
            <w:tab w:val="right" w:pos="9072"/>
          </w:tabs>
          <w:ind w:right="-397"/>
          <w:jc w:val="right"/>
        </w:pPr>
        <w:r w:rsidRPr="00060226">
          <w:rPr>
            <w:rFonts w:ascii="GOST type A" w:hAnsi="GOST type A"/>
            <w:sz w:val="28"/>
            <w:szCs w:val="28"/>
          </w:rPr>
          <w:fldChar w:fldCharType="begin"/>
        </w:r>
        <w:r w:rsidRPr="00060226">
          <w:rPr>
            <w:rFonts w:ascii="GOST type A" w:hAnsi="GOST type A"/>
            <w:sz w:val="28"/>
            <w:szCs w:val="28"/>
          </w:rPr>
          <w:instrText>PAGE   \* MERGEFORMAT</w:instrText>
        </w:r>
        <w:r w:rsidRPr="00060226">
          <w:rPr>
            <w:rFonts w:ascii="GOST type A" w:hAnsi="GOST type A"/>
            <w:sz w:val="28"/>
            <w:szCs w:val="28"/>
          </w:rPr>
          <w:fldChar w:fldCharType="separate"/>
        </w:r>
        <w:r w:rsidRPr="00060226">
          <w:rPr>
            <w:rFonts w:ascii="GOST type A" w:hAnsi="GOST type A"/>
            <w:sz w:val="28"/>
            <w:szCs w:val="28"/>
          </w:rPr>
          <w:t>2</w:t>
        </w:r>
        <w:r w:rsidRPr="00060226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1934F628" w14:textId="77777777" w:rsidR="00C93C5A" w:rsidRDefault="00C93C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784275"/>
      <w:docPartObj>
        <w:docPartGallery w:val="Page Numbers (Bottom of Page)"/>
        <w:docPartUnique/>
      </w:docPartObj>
    </w:sdtPr>
    <w:sdtEndPr>
      <w:rPr>
        <w:rFonts w:ascii="GOST type A" w:hAnsi="GOST type A"/>
        <w:sz w:val="28"/>
        <w:szCs w:val="28"/>
      </w:rPr>
    </w:sdtEndPr>
    <w:sdtContent>
      <w:p w14:paraId="7C103AFC" w14:textId="77777777" w:rsidR="0052142F" w:rsidRPr="006B6573" w:rsidRDefault="00165FDC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sz w:val="28"/>
            <w:szCs w:val="28"/>
          </w:rPr>
        </w:pPr>
        <w:r>
          <w:rPr>
            <w:rFonts w:ascii="GOST type A" w:hAnsi="GOST type A"/>
            <w:noProof/>
            <w:sz w:val="28"/>
            <w:szCs w:val="28"/>
          </w:rPr>
          <w:pict w14:anchorId="7CFDF7D7">
            <v:group id="_x0000_s29804" style="position:absolute;left:0;text-align:left;margin-left:55.15pt;margin-top:19.5pt;width:518.8pt;height:802.3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    <v:rect id="Rectangle 76" o:spid="_x0000_s2980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    <v:line id="Line 77" o:spid="_x0000_s29806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78" o:spid="_x0000_s29807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79" o:spid="_x0000_s29808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80" o:spid="_x0000_s29809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81" o:spid="_x0000_s29810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82" o:spid="_x0000_s29811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<v:line id="Line 83" o:spid="_x0000_s29812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Line 84" o:spid="_x0000_s29813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    <v:line id="Line 85" o:spid="_x0000_s29814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<v:line id="Line 86" o:spid="_x0000_s29815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    <v:rect id="Rectangle 87" o:spid="_x0000_s29816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2pt,3pt,2pt,2pt">
                  <w:txbxContent>
                    <w:p w14:paraId="745E2E74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88" o:spid="_x0000_s29817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2pt,3pt,2pt,2pt">
                  <w:txbxContent>
                    <w:p w14:paraId="2EAEE444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89" o:spid="_x0000_s29818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2pt,3pt,2pt,2pt">
                  <w:txbxContent>
                    <w:p w14:paraId="3FEEE8AD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90" o:spid="_x0000_s29819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2pt,3pt,2pt,2pt">
                  <w:txbxContent>
                    <w:p w14:paraId="65FEA1C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91" o:spid="_x0000_s29820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2pt,3pt,2pt,2pt">
                  <w:txbxContent>
                    <w:p w14:paraId="12061E2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92" o:spid="_x0000_s29821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<v:textbox inset="2pt,3pt,2pt,2pt">
                  <w:txbxContent>
                    <w:p w14:paraId="529C709A" w14:textId="77777777" w:rsidR="0052142F" w:rsidRPr="00292E74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sz w:val="18"/>
                        </w:rPr>
                      </w:pPr>
                      <w:r w:rsidRPr="00292E74">
                        <w:rPr>
                          <w:rFonts w:ascii="GOST type A" w:hAnsi="GOST type A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93" o:spid="_x0000_s29822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<v:textbox inset="2pt,3pt,2pt,2pt">
                  <w:txbxContent>
                    <w:p w14:paraId="397C6796" w14:textId="77777777" w:rsidR="0052142F" w:rsidRPr="009A31FB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Cs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  <v:rect id="Rectangle 94" o:spid="_x0000_s29823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<v:textbox inset="2pt,3pt,2pt,2pt">
                  <w:txbxContent>
                    <w:p w14:paraId="08D434EB" w14:textId="77777777" w:rsidR="0052142F" w:rsidRPr="0052142F" w:rsidRDefault="0052142F" w:rsidP="003D4B40">
                      <w:pPr>
                        <w:pStyle w:val="aa"/>
                        <w:jc w:val="center"/>
                        <w:rPr>
                          <w:rFonts w:ascii="GOST type A" w:hAnsi="GOST type A"/>
                          <w:i w:val="0"/>
                          <w:lang w:val="ru-RU"/>
                        </w:rPr>
                      </w:pPr>
                      <w:r w:rsidRPr="0052142F">
                        <w:rPr>
                          <w:rFonts w:ascii="GOST type A" w:hAnsi="GOST type A"/>
                          <w:i w:val="0"/>
                          <w:lang w:val="ru-RU"/>
                        </w:rPr>
                        <w:t xml:space="preserve">001-26-1 ПЗ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w:r>
        <w:r w:rsidR="0052142F" w:rsidRPr="006B6573">
          <w:rPr>
            <w:rFonts w:ascii="GOST type A" w:hAnsi="GOST type A"/>
            <w:sz w:val="28"/>
            <w:szCs w:val="28"/>
          </w:rPr>
          <w:fldChar w:fldCharType="begin"/>
        </w:r>
        <w:r w:rsidR="0052142F" w:rsidRPr="006B6573">
          <w:rPr>
            <w:rFonts w:ascii="GOST type A" w:hAnsi="GOST type A"/>
            <w:sz w:val="28"/>
            <w:szCs w:val="28"/>
          </w:rPr>
          <w:instrText>PAGE   \* MERGEFORMAT</w:instrText>
        </w:r>
        <w:r w:rsidR="0052142F" w:rsidRPr="006B6573">
          <w:rPr>
            <w:rFonts w:ascii="GOST type A" w:hAnsi="GOST type A"/>
            <w:sz w:val="28"/>
            <w:szCs w:val="28"/>
          </w:rPr>
          <w:fldChar w:fldCharType="separate"/>
        </w:r>
        <w:r w:rsidR="0052142F" w:rsidRPr="006B6573">
          <w:rPr>
            <w:rFonts w:ascii="GOST type A" w:hAnsi="GOST type A"/>
            <w:sz w:val="28"/>
            <w:szCs w:val="28"/>
          </w:rPr>
          <w:t>2</w:t>
        </w:r>
        <w:r w:rsidR="0052142F" w:rsidRPr="006B6573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15B3D680" w14:textId="77777777" w:rsidR="0052142F" w:rsidRDefault="0052142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2202"/>
      <w:docPartObj>
        <w:docPartGallery w:val="Page Numbers (Bottom of Page)"/>
        <w:docPartUnique/>
      </w:docPartObj>
    </w:sdtPr>
    <w:sdtEndPr/>
    <w:sdtContent>
      <w:p w14:paraId="753D4C6D" w14:textId="4EDC979B" w:rsidR="00060226" w:rsidRDefault="00060226" w:rsidP="00060226">
        <w:pPr>
          <w:pStyle w:val="a6"/>
          <w:tabs>
            <w:tab w:val="clear" w:pos="9355"/>
            <w:tab w:val="right" w:pos="9214"/>
          </w:tabs>
          <w:ind w:right="-397"/>
          <w:jc w:val="right"/>
        </w:pPr>
        <w:r w:rsidRPr="00060226">
          <w:rPr>
            <w:rFonts w:ascii="GOST type A" w:hAnsi="GOST type A"/>
            <w:sz w:val="28"/>
            <w:szCs w:val="28"/>
          </w:rPr>
          <w:fldChar w:fldCharType="begin"/>
        </w:r>
        <w:r w:rsidRPr="00060226">
          <w:rPr>
            <w:rFonts w:ascii="GOST type A" w:hAnsi="GOST type A"/>
            <w:sz w:val="28"/>
            <w:szCs w:val="28"/>
          </w:rPr>
          <w:instrText>PAGE   \* MERGEFORMAT</w:instrText>
        </w:r>
        <w:r w:rsidRPr="00060226">
          <w:rPr>
            <w:rFonts w:ascii="GOST type A" w:hAnsi="GOST type A"/>
            <w:sz w:val="28"/>
            <w:szCs w:val="28"/>
          </w:rPr>
          <w:fldChar w:fldCharType="separate"/>
        </w:r>
        <w:r w:rsidRPr="00060226">
          <w:rPr>
            <w:rFonts w:ascii="GOST type A" w:hAnsi="GOST type A"/>
            <w:sz w:val="28"/>
            <w:szCs w:val="28"/>
          </w:rPr>
          <w:t>2</w:t>
        </w:r>
        <w:r w:rsidRPr="00060226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41CFF35" w14:textId="77777777" w:rsidR="00C93C5A" w:rsidRDefault="00C93C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C1E2" w14:textId="1B6FF5A6" w:rsidR="00C93C5A" w:rsidRDefault="00165FDC">
    <w:pPr>
      <w:pStyle w:val="a4"/>
    </w:pPr>
    <w:r>
      <w:rPr>
        <w:noProof/>
      </w:rPr>
      <w:pict w14:anchorId="567C9BDA">
        <v:rect id="_x0000_s29719" style="position:absolute;margin-left:55.3pt;margin-top:18.35pt;width:518.8pt;height:802.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08ED" w14:textId="082FB763" w:rsidR="00C93C5A" w:rsidRDefault="00165FDC">
    <w:pPr>
      <w:pStyle w:val="a4"/>
    </w:pPr>
    <w:r>
      <w:rPr>
        <w:noProof/>
      </w:rPr>
      <w:pict w14:anchorId="46807B9D">
        <v:group id="_x0000_s29781" style="position:absolute;margin-left:56.3pt;margin-top:17.3pt;width:518.8pt;height:802.3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8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8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8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8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8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8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8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8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9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9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9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9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3C92E2E0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9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A168B81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9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7DF2D5C9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9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68007EDF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9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76101EC7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9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379BC77" w14:textId="77777777" w:rsidR="00060226" w:rsidRPr="00292E74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9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50400AF4" w14:textId="77777777" w:rsidR="00060226" w:rsidRPr="009A31FB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80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3F117CB" w14:textId="093409DC" w:rsidR="00060226" w:rsidRPr="0052142F" w:rsidRDefault="00060226" w:rsidP="00060226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4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5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1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3"/>
  </w:num>
  <w:num w:numId="5">
    <w:abstractNumId w:val="1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0"/>
  </w:num>
  <w:num w:numId="10">
    <w:abstractNumId w:val="16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1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3"/>
    <w:lvlOverride w:ilvl="0">
      <w:startOverride w:val="3"/>
    </w:lvlOverride>
  </w:num>
  <w:num w:numId="22">
    <w:abstractNumId w:val="1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4"/>
  </w:num>
  <w:num w:numId="34">
    <w:abstractNumId w:val="18"/>
  </w:num>
  <w:num w:numId="35">
    <w:abstractNumId w:val="12"/>
  </w:num>
  <w:num w:numId="36">
    <w:abstractNumId w:val="1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hdrShapeDefaults>
    <o:shapedefaults v:ext="edit" spidmax="29828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60226"/>
    <w:rsid w:val="00060DD1"/>
    <w:rsid w:val="00061858"/>
    <w:rsid w:val="0006362C"/>
    <w:rsid w:val="00064B95"/>
    <w:rsid w:val="00071A9C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074DE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5FDC"/>
    <w:rsid w:val="00170912"/>
    <w:rsid w:val="00171E63"/>
    <w:rsid w:val="0017203D"/>
    <w:rsid w:val="001815DA"/>
    <w:rsid w:val="00185BBB"/>
    <w:rsid w:val="00196A4A"/>
    <w:rsid w:val="001B480B"/>
    <w:rsid w:val="001C029A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478D"/>
    <w:rsid w:val="002060A8"/>
    <w:rsid w:val="00206F20"/>
    <w:rsid w:val="00207DE7"/>
    <w:rsid w:val="0021347E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53A8"/>
    <w:rsid w:val="003426AF"/>
    <w:rsid w:val="00342E82"/>
    <w:rsid w:val="003459C2"/>
    <w:rsid w:val="00345C4F"/>
    <w:rsid w:val="00345CBB"/>
    <w:rsid w:val="00346CBB"/>
    <w:rsid w:val="00346CF2"/>
    <w:rsid w:val="00352BCB"/>
    <w:rsid w:val="003535F7"/>
    <w:rsid w:val="003552AC"/>
    <w:rsid w:val="003556F4"/>
    <w:rsid w:val="0036456B"/>
    <w:rsid w:val="003657F2"/>
    <w:rsid w:val="00367936"/>
    <w:rsid w:val="0037248B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4833"/>
    <w:rsid w:val="003C74C1"/>
    <w:rsid w:val="003D0A5B"/>
    <w:rsid w:val="003D1C2E"/>
    <w:rsid w:val="003D21F9"/>
    <w:rsid w:val="003D372D"/>
    <w:rsid w:val="003D4A54"/>
    <w:rsid w:val="003D4B40"/>
    <w:rsid w:val="003E2E2C"/>
    <w:rsid w:val="003E3FC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56A1"/>
    <w:rsid w:val="004914E6"/>
    <w:rsid w:val="00491C2E"/>
    <w:rsid w:val="004A2200"/>
    <w:rsid w:val="004A6B9C"/>
    <w:rsid w:val="004A78E5"/>
    <w:rsid w:val="004A7BB4"/>
    <w:rsid w:val="004B1013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142F"/>
    <w:rsid w:val="00524FD0"/>
    <w:rsid w:val="0052605A"/>
    <w:rsid w:val="005273A0"/>
    <w:rsid w:val="00527CC3"/>
    <w:rsid w:val="00527FCF"/>
    <w:rsid w:val="005312A4"/>
    <w:rsid w:val="0054184A"/>
    <w:rsid w:val="00543857"/>
    <w:rsid w:val="00544ED3"/>
    <w:rsid w:val="005504FC"/>
    <w:rsid w:val="005520D6"/>
    <w:rsid w:val="005709BE"/>
    <w:rsid w:val="005710A6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58E5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2C3E"/>
    <w:rsid w:val="00614D83"/>
    <w:rsid w:val="00615A91"/>
    <w:rsid w:val="00621622"/>
    <w:rsid w:val="0064147D"/>
    <w:rsid w:val="006472B1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427B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730"/>
    <w:rsid w:val="006C3661"/>
    <w:rsid w:val="006C4216"/>
    <w:rsid w:val="006C55FF"/>
    <w:rsid w:val="006C6117"/>
    <w:rsid w:val="006D019F"/>
    <w:rsid w:val="006D4B0E"/>
    <w:rsid w:val="006D574C"/>
    <w:rsid w:val="006E3771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7170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1CEC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A009E"/>
    <w:rsid w:val="007A1115"/>
    <w:rsid w:val="007A1979"/>
    <w:rsid w:val="007A3BC8"/>
    <w:rsid w:val="007B7107"/>
    <w:rsid w:val="007B798A"/>
    <w:rsid w:val="007C6664"/>
    <w:rsid w:val="007C6AEB"/>
    <w:rsid w:val="007C739D"/>
    <w:rsid w:val="007D484E"/>
    <w:rsid w:val="007D6C7A"/>
    <w:rsid w:val="007F3D68"/>
    <w:rsid w:val="007F641B"/>
    <w:rsid w:val="007F6A97"/>
    <w:rsid w:val="007F797A"/>
    <w:rsid w:val="00806DF9"/>
    <w:rsid w:val="00812409"/>
    <w:rsid w:val="00812A04"/>
    <w:rsid w:val="0081362C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B458E"/>
    <w:rsid w:val="008B49DF"/>
    <w:rsid w:val="008B5925"/>
    <w:rsid w:val="008B5A37"/>
    <w:rsid w:val="008B637E"/>
    <w:rsid w:val="008B7D30"/>
    <w:rsid w:val="008C51A7"/>
    <w:rsid w:val="008C620D"/>
    <w:rsid w:val="008D1967"/>
    <w:rsid w:val="008D5B0C"/>
    <w:rsid w:val="008D750C"/>
    <w:rsid w:val="008E2E15"/>
    <w:rsid w:val="008E517D"/>
    <w:rsid w:val="008F10EB"/>
    <w:rsid w:val="008F13B3"/>
    <w:rsid w:val="008F1941"/>
    <w:rsid w:val="008F46E8"/>
    <w:rsid w:val="008F4DF3"/>
    <w:rsid w:val="008F4F74"/>
    <w:rsid w:val="008F728C"/>
    <w:rsid w:val="009023A8"/>
    <w:rsid w:val="00911752"/>
    <w:rsid w:val="00912D84"/>
    <w:rsid w:val="00915117"/>
    <w:rsid w:val="00921D80"/>
    <w:rsid w:val="0093197F"/>
    <w:rsid w:val="00932041"/>
    <w:rsid w:val="00932069"/>
    <w:rsid w:val="00937B02"/>
    <w:rsid w:val="009545DC"/>
    <w:rsid w:val="00956272"/>
    <w:rsid w:val="00965BFE"/>
    <w:rsid w:val="00970E16"/>
    <w:rsid w:val="00971A9B"/>
    <w:rsid w:val="00983568"/>
    <w:rsid w:val="0099338C"/>
    <w:rsid w:val="00993F8F"/>
    <w:rsid w:val="00996794"/>
    <w:rsid w:val="00997791"/>
    <w:rsid w:val="009A31FB"/>
    <w:rsid w:val="009A5466"/>
    <w:rsid w:val="009A547C"/>
    <w:rsid w:val="009A5960"/>
    <w:rsid w:val="009B321B"/>
    <w:rsid w:val="009B4DED"/>
    <w:rsid w:val="009C0894"/>
    <w:rsid w:val="009C4421"/>
    <w:rsid w:val="009D0B41"/>
    <w:rsid w:val="009D467F"/>
    <w:rsid w:val="009D70DC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B0291C"/>
    <w:rsid w:val="00B07D50"/>
    <w:rsid w:val="00B101D6"/>
    <w:rsid w:val="00B12A09"/>
    <w:rsid w:val="00B1484F"/>
    <w:rsid w:val="00B1500C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65D"/>
    <w:rsid w:val="00B70701"/>
    <w:rsid w:val="00B71DCE"/>
    <w:rsid w:val="00B827D4"/>
    <w:rsid w:val="00B83C39"/>
    <w:rsid w:val="00B90077"/>
    <w:rsid w:val="00B90DF4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4707"/>
    <w:rsid w:val="00C2086A"/>
    <w:rsid w:val="00C229D3"/>
    <w:rsid w:val="00C22C83"/>
    <w:rsid w:val="00C24964"/>
    <w:rsid w:val="00C265B9"/>
    <w:rsid w:val="00C26B0B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1DC4"/>
    <w:rsid w:val="00C93C5A"/>
    <w:rsid w:val="00C97FE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30BE"/>
    <w:rsid w:val="00D035E9"/>
    <w:rsid w:val="00D179DC"/>
    <w:rsid w:val="00D24050"/>
    <w:rsid w:val="00D24212"/>
    <w:rsid w:val="00D242A5"/>
    <w:rsid w:val="00D325CC"/>
    <w:rsid w:val="00D33080"/>
    <w:rsid w:val="00D56BEE"/>
    <w:rsid w:val="00D60235"/>
    <w:rsid w:val="00D615E8"/>
    <w:rsid w:val="00D71923"/>
    <w:rsid w:val="00D722EA"/>
    <w:rsid w:val="00D75071"/>
    <w:rsid w:val="00D764CA"/>
    <w:rsid w:val="00D8262A"/>
    <w:rsid w:val="00D91906"/>
    <w:rsid w:val="00D9191A"/>
    <w:rsid w:val="00D93A23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2592A"/>
    <w:rsid w:val="00E300A1"/>
    <w:rsid w:val="00E34F40"/>
    <w:rsid w:val="00E43FF7"/>
    <w:rsid w:val="00E444E2"/>
    <w:rsid w:val="00E4578D"/>
    <w:rsid w:val="00E4791A"/>
    <w:rsid w:val="00E537C5"/>
    <w:rsid w:val="00E54A52"/>
    <w:rsid w:val="00E61A00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C726D"/>
    <w:rsid w:val="00ED1306"/>
    <w:rsid w:val="00ED4459"/>
    <w:rsid w:val="00ED455B"/>
    <w:rsid w:val="00ED523B"/>
    <w:rsid w:val="00ED775F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828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239</cp:revision>
  <cp:lastPrinted>2025-09-05T11:09:00Z</cp:lastPrinted>
  <dcterms:created xsi:type="dcterms:W3CDTF">2021-02-18T11:55:00Z</dcterms:created>
  <dcterms:modified xsi:type="dcterms:W3CDTF">2026-03-04T06:57:00Z</dcterms:modified>
</cp:coreProperties>
</file>